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5314A" w14:textId="41758871" w:rsidR="00CF4F7E" w:rsidRDefault="00CF4F7E" w:rsidP="00E927A8">
      <w:pPr>
        <w:jc w:val="center"/>
        <w:rPr>
          <w:rFonts w:cstheme="minorHAnsi"/>
          <w:b/>
          <w:bCs/>
          <w:sz w:val="28"/>
          <w:szCs w:val="28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46C1A" wp14:editId="14BA23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1828800"/>
                <wp:effectExtent l="0" t="0" r="1270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AEF83FC" w14:textId="3008B0CF" w:rsidR="00CF4F7E" w:rsidRPr="00753493" w:rsidRDefault="00CF4F7E" w:rsidP="00CF4F7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53493">
                              <w:rPr>
                                <w:b/>
                                <w:bCs/>
                                <w:sz w:val="64"/>
                                <w:szCs w:val="64"/>
                                <w:lang w:val="e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HERRAMIENTA </w:t>
                            </w:r>
                            <w:r w:rsidR="00D42DB6" w:rsidRPr="00753493">
                              <w:rPr>
                                <w:b/>
                                <w:bCs/>
                                <w:sz w:val="64"/>
                                <w:szCs w:val="64"/>
                                <w:lang w:val="e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3.</w:t>
                            </w:r>
                            <w:r w:rsidRPr="00753493">
                              <w:rPr>
                                <w:sz w:val="64"/>
                                <w:szCs w:val="64"/>
                                <w:lang w:val="es"/>
                              </w:rPr>
                              <w:t xml:space="preserve"> </w:t>
                            </w:r>
                            <w:r w:rsidRPr="00753493">
                              <w:rPr>
                                <w:b/>
                                <w:bCs/>
                                <w:sz w:val="64"/>
                                <w:szCs w:val="64"/>
                                <w:lang w:val="e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="00D42DB6" w:rsidRPr="00753493">
                              <w:rPr>
                                <w:b/>
                                <w:bCs/>
                                <w:sz w:val="64"/>
                                <w:szCs w:val="64"/>
                                <w:lang w:val="e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- POST </w:t>
                            </w:r>
                            <w:r w:rsidR="00753493" w:rsidRPr="00753493">
                              <w:rPr>
                                <w:b/>
                                <w:bCs/>
                                <w:sz w:val="64"/>
                                <w:szCs w:val="64"/>
                                <w:lang w:val="e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TALLER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B46C1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46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" filled="f" strokecolor="#747070 [1614]">
                <v:textbox style="mso-fit-shape-to-text:t">
                  <w:txbxContent>
                    <w:p w14:paraId="0AEF83FC" w14:textId="3008B0CF" w:rsidR="00CF4F7E" w:rsidRPr="00753493" w:rsidRDefault="00CF4F7E" w:rsidP="00CF4F7E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64"/>
                          <w:szCs w:val="6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53493">
                        <w:rPr>
                          <w:b/>
                          <w:bCs/>
                          <w:sz w:val="64"/>
                          <w:szCs w:val="64"/>
                          <w:lang w:val="e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HERRAMIENTA </w:t>
                      </w:r>
                      <w:r w:rsidR="00D42DB6" w:rsidRPr="00753493">
                        <w:rPr>
                          <w:b/>
                          <w:bCs/>
                          <w:sz w:val="64"/>
                          <w:szCs w:val="64"/>
                          <w:lang w:val="e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3.</w:t>
                      </w:r>
                      <w:r w:rsidRPr="00753493">
                        <w:rPr>
                          <w:sz w:val="64"/>
                          <w:szCs w:val="64"/>
                          <w:lang w:val="es"/>
                        </w:rPr>
                        <w:t xml:space="preserve"> </w:t>
                      </w:r>
                      <w:r w:rsidRPr="00753493">
                        <w:rPr>
                          <w:b/>
                          <w:bCs/>
                          <w:sz w:val="64"/>
                          <w:szCs w:val="64"/>
                          <w:lang w:val="e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="00D42DB6" w:rsidRPr="00753493">
                        <w:rPr>
                          <w:b/>
                          <w:bCs/>
                          <w:sz w:val="64"/>
                          <w:szCs w:val="64"/>
                          <w:lang w:val="e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- POST </w:t>
                      </w:r>
                      <w:r w:rsidR="00753493" w:rsidRPr="00753493">
                        <w:rPr>
                          <w:b/>
                          <w:bCs/>
                          <w:sz w:val="64"/>
                          <w:szCs w:val="64"/>
                          <w:lang w:val="e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TALLER</w:t>
                      </w:r>
                    </w:p>
                  </w:txbxContent>
                </v:textbox>
              </v:shape>
            </w:pict>
          </mc:Fallback>
        </mc:AlternateContent>
      </w:r>
    </w:p>
    <w:p w14:paraId="54FBDBC4" w14:textId="77777777" w:rsidR="00CF4F7E" w:rsidRDefault="00CF4F7E" w:rsidP="00E927A8">
      <w:pPr>
        <w:jc w:val="center"/>
        <w:rPr>
          <w:rFonts w:cstheme="minorHAnsi"/>
          <w:b/>
          <w:bCs/>
          <w:sz w:val="28"/>
          <w:szCs w:val="28"/>
        </w:rPr>
      </w:pPr>
    </w:p>
    <w:p w14:paraId="50655BD8" w14:textId="77777777" w:rsidR="00CF4F7E" w:rsidRDefault="00CF4F7E" w:rsidP="00E927A8">
      <w:pPr>
        <w:jc w:val="center"/>
        <w:rPr>
          <w:rFonts w:cstheme="minorHAnsi"/>
          <w:b/>
          <w:bCs/>
          <w:sz w:val="28"/>
          <w:szCs w:val="28"/>
        </w:rPr>
      </w:pPr>
    </w:p>
    <w:p w14:paraId="4F980BEB" w14:textId="5D2ADCCC" w:rsidR="008F33AF" w:rsidRPr="00753493" w:rsidRDefault="008F33AF" w:rsidP="00E927A8">
      <w:pPr>
        <w:jc w:val="center"/>
        <w:rPr>
          <w:rFonts w:cstheme="minorHAnsi"/>
          <w:b/>
          <w:bCs/>
          <w:sz w:val="28"/>
          <w:szCs w:val="28"/>
          <w:lang w:val="es-PE"/>
        </w:rPr>
      </w:pPr>
      <w:r w:rsidRPr="00C51CC2">
        <w:rPr>
          <w:b/>
          <w:bCs/>
          <w:sz w:val="28"/>
          <w:szCs w:val="28"/>
          <w:lang w:val="es"/>
        </w:rPr>
        <w:t>Formulario de comentarios del facilitador</w:t>
      </w:r>
    </w:p>
    <w:p w14:paraId="345C4588" w14:textId="77777777" w:rsidR="000C0DEB" w:rsidRPr="00753493" w:rsidRDefault="000C0DEB" w:rsidP="000C0DEB">
      <w:pPr>
        <w:jc w:val="center"/>
        <w:rPr>
          <w:rFonts w:cstheme="minorHAnsi"/>
          <w:b/>
          <w:bCs/>
          <w:lang w:val="es-PE"/>
        </w:rPr>
      </w:pPr>
      <w:r w:rsidRPr="00C51CC2" w:rsidDel="000F723F">
        <w:rPr>
          <w:b/>
          <w:bCs/>
          <w:lang w:val="es"/>
        </w:rPr>
        <w:t>Últim</w:t>
      </w:r>
      <w:bookmarkStart w:id="0" w:name="_GoBack"/>
      <w:bookmarkEnd w:id="0"/>
      <w:r w:rsidRPr="00C51CC2" w:rsidDel="000F723F">
        <w:rPr>
          <w:b/>
          <w:bCs/>
          <w:lang w:val="es"/>
        </w:rPr>
        <w:t>a actualización: 27 de octubre de 2022</w:t>
      </w:r>
    </w:p>
    <w:p w14:paraId="5EE7D87B" w14:textId="013999DC" w:rsidR="000C0DEB" w:rsidRPr="00753493" w:rsidRDefault="000C0DEB" w:rsidP="00014636">
      <w:pPr>
        <w:jc w:val="center"/>
        <w:rPr>
          <w:rFonts w:cstheme="minorHAnsi"/>
          <w:b/>
          <w:bCs/>
          <w:lang w:val="es-PE"/>
        </w:rPr>
      </w:pPr>
      <w:r w:rsidRPr="00C51CC2">
        <w:rPr>
          <w:b/>
          <w:lang w:val="es"/>
        </w:rPr>
        <w:t xml:space="preserve">Creado </w:t>
      </w:r>
      <w:r w:rsidR="00A36F30">
        <w:rPr>
          <w:b/>
          <w:lang w:val="es"/>
        </w:rPr>
        <w:t xml:space="preserve">y revisado </w:t>
      </w:r>
      <w:r w:rsidRPr="00C51CC2">
        <w:rPr>
          <w:b/>
          <w:lang w:val="es"/>
        </w:rPr>
        <w:t xml:space="preserve">por </w:t>
      </w:r>
      <w:r w:rsidRPr="00C51CC2">
        <w:rPr>
          <w:b/>
          <w:bCs/>
          <w:lang w:val="es"/>
        </w:rPr>
        <w:t>UNESCO IESALC</w:t>
      </w:r>
    </w:p>
    <w:p w14:paraId="5600EA91" w14:textId="7C339683" w:rsidR="008F33AF" w:rsidRPr="00753493" w:rsidRDefault="008F33AF">
      <w:pPr>
        <w:rPr>
          <w:rFonts w:cstheme="minorHAnsi"/>
          <w:lang w:val="es-PE"/>
        </w:rPr>
      </w:pPr>
    </w:p>
    <w:p w14:paraId="77B9030F" w14:textId="0C75F770" w:rsidR="004A0C5E" w:rsidRPr="00753493" w:rsidRDefault="007B6666" w:rsidP="004A0C5E">
      <w:pPr>
        <w:jc w:val="both"/>
        <w:rPr>
          <w:rFonts w:cstheme="minorHAnsi"/>
          <w:lang w:val="es-PE"/>
        </w:rPr>
      </w:pPr>
      <w:r w:rsidRPr="000B38F8">
        <w:rPr>
          <w:b/>
          <w:bCs/>
          <w:lang w:val="es"/>
        </w:rPr>
        <w:t>Objetivo:</w:t>
      </w:r>
      <w:r w:rsidR="00CB21A3" w:rsidRPr="005A740A">
        <w:rPr>
          <w:lang w:val="es"/>
        </w:rPr>
        <w:t xml:space="preserve"> Este documento </w:t>
      </w:r>
      <w:r w:rsidR="005A740A">
        <w:rPr>
          <w:lang w:val="es"/>
        </w:rPr>
        <w:t xml:space="preserve">proporciona una estructura para que los facilitadores </w:t>
      </w:r>
      <w:r w:rsidR="009B6BB5">
        <w:rPr>
          <w:lang w:val="es"/>
        </w:rPr>
        <w:t xml:space="preserve">reflexionen sobre </w:t>
      </w:r>
      <w:r w:rsidR="00A7289B">
        <w:rPr>
          <w:lang w:val="es"/>
        </w:rPr>
        <w:t xml:space="preserve">las lecciones clave aprendidas de los jóvenes, así como para proporcionar </w:t>
      </w:r>
      <w:r w:rsidR="009B6BB5">
        <w:rPr>
          <w:lang w:val="es"/>
        </w:rPr>
        <w:t xml:space="preserve">posibles </w:t>
      </w:r>
      <w:r w:rsidR="00A7289B">
        <w:rPr>
          <w:lang w:val="es"/>
        </w:rPr>
        <w:t>mejoras</w:t>
      </w:r>
      <w:r w:rsidR="00F83622">
        <w:rPr>
          <w:lang w:val="es"/>
        </w:rPr>
        <w:t xml:space="preserve"> para futuros talleres basados en contextos locales. Como </w:t>
      </w:r>
      <w:r>
        <w:rPr>
          <w:lang w:val="es"/>
        </w:rPr>
        <w:t xml:space="preserve"> el formulario está estructurado por cada </w:t>
      </w:r>
      <w:r w:rsidR="00F83622" w:rsidRPr="005A740A">
        <w:rPr>
          <w:lang w:val="es"/>
        </w:rPr>
        <w:t>etapa del conjunto de herramientas y por cada actividad</w:t>
      </w:r>
      <w:r>
        <w:rPr>
          <w:lang w:val="es"/>
        </w:rPr>
        <w:t xml:space="preserve">, </w:t>
      </w:r>
      <w:r w:rsidR="00240FE8">
        <w:rPr>
          <w:lang w:val="es"/>
        </w:rPr>
        <w:t xml:space="preserve">este formulario se distribuirá a los facilitadores dentro de una semana de la conclusión </w:t>
      </w:r>
      <w:r>
        <w:rPr>
          <w:lang w:val="es"/>
        </w:rPr>
        <w:t xml:space="preserve"> del taller y </w:t>
      </w:r>
      <w:r w:rsidR="004A0C5E">
        <w:rPr>
          <w:lang w:val="es"/>
        </w:rPr>
        <w:t xml:space="preserve">se tomarán medidas basadas en las propuestas del taller para el </w:t>
      </w:r>
      <w:r w:rsidR="004A0C5E" w:rsidRPr="005A740A">
        <w:rPr>
          <w:lang w:val="es"/>
        </w:rPr>
        <w:t xml:space="preserve">desarrollo </w:t>
      </w:r>
      <w:r>
        <w:rPr>
          <w:lang w:val="es"/>
        </w:rPr>
        <w:t xml:space="preserve"> de </w:t>
      </w:r>
      <w:r w:rsidR="004A0C5E">
        <w:rPr>
          <w:lang w:val="es"/>
        </w:rPr>
        <w:t xml:space="preserve">políticas de futuros de educación superior, así como </w:t>
      </w:r>
      <w:r>
        <w:rPr>
          <w:lang w:val="es"/>
        </w:rPr>
        <w:t xml:space="preserve"> en </w:t>
      </w:r>
      <w:r w:rsidR="004A0C5E" w:rsidRPr="005A740A">
        <w:rPr>
          <w:lang w:val="es"/>
        </w:rPr>
        <w:t>las siguientes ediciones</w:t>
      </w:r>
      <w:r w:rsidR="004A0C5E">
        <w:rPr>
          <w:lang w:val="es"/>
        </w:rPr>
        <w:t xml:space="preserve"> del taller</w:t>
      </w:r>
      <w:r w:rsidR="004A0C5E" w:rsidRPr="005A740A">
        <w:rPr>
          <w:lang w:val="es"/>
        </w:rPr>
        <w:t xml:space="preserve">. </w:t>
      </w:r>
      <w:r w:rsidR="00F83622">
        <w:rPr>
          <w:lang w:val="es"/>
        </w:rPr>
        <w:t xml:space="preserve"> </w:t>
      </w:r>
    </w:p>
    <w:p w14:paraId="1C5C2D57" w14:textId="102EEFEA" w:rsidR="007B6666" w:rsidRPr="00753493" w:rsidRDefault="007B6666">
      <w:pPr>
        <w:rPr>
          <w:rFonts w:cstheme="minorHAnsi"/>
          <w:lang w:val="es-PE"/>
        </w:rPr>
      </w:pPr>
    </w:p>
    <w:p w14:paraId="622217A0" w14:textId="77777777" w:rsidR="008F33AF" w:rsidRPr="00753493" w:rsidRDefault="008F33AF">
      <w:pPr>
        <w:rPr>
          <w:rFonts w:cstheme="minorHAnsi"/>
          <w:lang w:val="es-PE"/>
        </w:rPr>
      </w:pPr>
    </w:p>
    <w:tbl>
      <w:tblPr>
        <w:tblW w:w="86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1935"/>
        <w:gridCol w:w="4560"/>
      </w:tblGrid>
      <w:tr w:rsidR="008F33AF" w:rsidRPr="00753493" w14:paraId="65FC6138" w14:textId="77777777" w:rsidTr="008F33AF"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7A7DE6" w14:textId="77777777" w:rsidR="008F33AF" w:rsidRPr="00C51CC2" w:rsidRDefault="008F33AF" w:rsidP="008F33AF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C51CC2">
              <w:rPr>
                <w:b/>
                <w:bCs/>
                <w:lang w:val="es"/>
              </w:rPr>
              <w:t>Etapa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3CA1BD" w14:textId="77777777" w:rsidR="008F33AF" w:rsidRPr="00C51CC2" w:rsidRDefault="008F33AF" w:rsidP="008F33AF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C51CC2">
              <w:rPr>
                <w:b/>
                <w:bCs/>
                <w:lang w:val="es"/>
              </w:rPr>
              <w:t>Actividad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15D0E9" w14:textId="4E457B85" w:rsidR="008F33AF" w:rsidRPr="00753493" w:rsidRDefault="00286A56" w:rsidP="008F33AF">
            <w:pPr>
              <w:jc w:val="center"/>
              <w:textAlignment w:val="baseline"/>
              <w:rPr>
                <w:rFonts w:eastAsia="Times New Roman" w:cstheme="minorHAnsi"/>
                <w:lang w:val="es-PE"/>
              </w:rPr>
            </w:pPr>
            <w:r w:rsidRPr="00C51CC2">
              <w:rPr>
                <w:b/>
                <w:bCs/>
                <w:lang w:val="es"/>
              </w:rPr>
              <w:t>Principales lecciones aprendidas/Sugerencia propuesta</w:t>
            </w:r>
          </w:p>
        </w:tc>
      </w:tr>
      <w:tr w:rsidR="008F33AF" w:rsidRPr="00C51CC2" w14:paraId="164FA29E" w14:textId="77777777" w:rsidTr="008F33AF">
        <w:tc>
          <w:tcPr>
            <w:tcW w:w="2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2A94BC" w14:textId="32B8D825" w:rsidR="008F33AF" w:rsidRPr="00C51CC2" w:rsidRDefault="008F33AF" w:rsidP="00F879E6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C51CC2">
              <w:rPr>
                <w:lang w:val="es"/>
              </w:rPr>
              <w:t>Pre-Talleres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98BFA5" w14:textId="621CEC9C" w:rsidR="008F33AF" w:rsidRPr="00C51CC2" w:rsidRDefault="008F33AF" w:rsidP="008F33AF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31A9E6" w14:textId="174396B3" w:rsidR="008F33AF" w:rsidRPr="00C51CC2" w:rsidRDefault="008F33AF" w:rsidP="00286A56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286A56" w:rsidRPr="00C51CC2" w14:paraId="060B4268" w14:textId="77777777" w:rsidTr="00286A56">
        <w:trPr>
          <w:trHeight w:val="30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A818F" w14:textId="77777777" w:rsidR="00286A56" w:rsidRPr="00C51CC2" w:rsidRDefault="00286A56" w:rsidP="00F879E6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913B4" w14:textId="77777777" w:rsidR="00286A56" w:rsidRPr="00C51CC2" w:rsidRDefault="00286A56" w:rsidP="008F33AF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5C88B" w14:textId="77777777" w:rsidR="00286A56" w:rsidRPr="00C51CC2" w:rsidRDefault="00286A56" w:rsidP="00286A56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F879E6" w:rsidRPr="00C51CC2" w14:paraId="328FEE7F" w14:textId="77777777" w:rsidTr="00286A56">
        <w:trPr>
          <w:trHeight w:val="30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5856E5" w14:textId="77777777" w:rsidR="00F879E6" w:rsidRPr="00C51CC2" w:rsidRDefault="00F879E6" w:rsidP="00F879E6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0A64AF" w14:textId="77777777" w:rsidR="00F879E6" w:rsidRPr="00C51CC2" w:rsidRDefault="00F879E6" w:rsidP="008F33AF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C57113" w14:textId="77777777" w:rsidR="00F879E6" w:rsidRPr="00C51CC2" w:rsidRDefault="00F879E6" w:rsidP="00286A56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286A56" w:rsidRPr="00C51CC2" w14:paraId="5526467D" w14:textId="77777777" w:rsidTr="00286A56">
        <w:trPr>
          <w:trHeight w:val="30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57CB4" w14:textId="77777777" w:rsidR="00286A56" w:rsidRPr="00C51CC2" w:rsidRDefault="00286A56" w:rsidP="00F879E6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BDCF46" w14:textId="77777777" w:rsidR="00286A56" w:rsidRPr="00C51CC2" w:rsidRDefault="00286A56" w:rsidP="008F33AF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C567A6" w14:textId="77777777" w:rsidR="00286A56" w:rsidRPr="00C51CC2" w:rsidRDefault="00286A56" w:rsidP="00286A56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8F33AF" w:rsidRPr="00C51CC2" w14:paraId="0F37D6A8" w14:textId="77777777" w:rsidTr="008F33A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E0BF54" w14:textId="77777777" w:rsidR="008F33AF" w:rsidRPr="00C51CC2" w:rsidRDefault="008F33AF" w:rsidP="00F879E6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18FAFF" w14:textId="30C6028F" w:rsidR="008F33AF" w:rsidRPr="00C51CC2" w:rsidRDefault="008F33AF" w:rsidP="008F33AF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61CE65" w14:textId="77777777" w:rsidR="008F33AF" w:rsidRPr="00C51CC2" w:rsidRDefault="008F33AF" w:rsidP="008F33AF">
            <w:pPr>
              <w:rPr>
                <w:rFonts w:eastAsia="Times New Roman" w:cstheme="minorHAnsi"/>
              </w:rPr>
            </w:pPr>
          </w:p>
        </w:tc>
      </w:tr>
      <w:tr w:rsidR="008F33AF" w:rsidRPr="00C51CC2" w14:paraId="442A2D19" w14:textId="77777777" w:rsidTr="008F33AF">
        <w:tc>
          <w:tcPr>
            <w:tcW w:w="2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3295F6" w14:textId="7848D87B" w:rsidR="008F33AF" w:rsidRPr="00C51CC2" w:rsidRDefault="008F33AF" w:rsidP="00F879E6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C51CC2">
              <w:rPr>
                <w:lang w:val="es"/>
              </w:rPr>
              <w:t>Durante los talleres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B001A4" w14:textId="5B71B7F0" w:rsidR="008F33AF" w:rsidRPr="00C51CC2" w:rsidRDefault="008F33AF" w:rsidP="008F33AF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3BD368" w14:textId="6B2E6F06" w:rsidR="008F33AF" w:rsidRPr="00C51CC2" w:rsidRDefault="008F33AF" w:rsidP="00286A56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394329" w:rsidRPr="00C51CC2" w14:paraId="1AFD3C89" w14:textId="77777777" w:rsidTr="008F33AF">
        <w:tc>
          <w:tcPr>
            <w:tcW w:w="21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B67938" w14:textId="77777777" w:rsidR="00394329" w:rsidRPr="00C51CC2" w:rsidRDefault="00394329" w:rsidP="00F879E6">
            <w:pPr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5405F" w14:textId="77777777" w:rsidR="00394329" w:rsidRPr="00C51CC2" w:rsidRDefault="00394329" w:rsidP="008F33AF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934CFC" w14:textId="77777777" w:rsidR="00394329" w:rsidRPr="00C51CC2" w:rsidRDefault="00394329" w:rsidP="00286A56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EA4FCA" w:rsidRPr="00C51CC2" w14:paraId="2B1119A5" w14:textId="77777777" w:rsidTr="008F33AF">
        <w:tc>
          <w:tcPr>
            <w:tcW w:w="21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706D5" w14:textId="77777777" w:rsidR="00EA4FCA" w:rsidRPr="00C51CC2" w:rsidRDefault="00EA4FCA" w:rsidP="00F879E6">
            <w:pPr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ADE2F5" w14:textId="77777777" w:rsidR="00EA4FCA" w:rsidRPr="00C51CC2" w:rsidRDefault="00EA4FCA" w:rsidP="008F33AF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E8B914" w14:textId="77777777" w:rsidR="00EA4FCA" w:rsidRPr="00C51CC2" w:rsidRDefault="00EA4FCA" w:rsidP="00286A56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8F33AF" w:rsidRPr="00C51CC2" w14:paraId="77D81223" w14:textId="77777777" w:rsidTr="008F33A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10FCA3" w14:textId="77777777" w:rsidR="008F33AF" w:rsidRPr="00C51CC2" w:rsidRDefault="008F33AF" w:rsidP="00F879E6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B8C9EA" w14:textId="036952E1" w:rsidR="008F33AF" w:rsidRPr="00C51CC2" w:rsidRDefault="008F33AF" w:rsidP="008F33AF">
            <w:pPr>
              <w:textAlignment w:val="baseline"/>
              <w:rPr>
                <w:rFonts w:eastAsia="Times New Roman" w:cstheme="minorHAnsi"/>
              </w:rPr>
            </w:pPr>
            <w:r w:rsidRPr="00C51CC2">
              <w:rPr>
                <w:rFonts w:eastAsia="Times New Roman" w:cstheme="minorHAnsi"/>
              </w:rPr>
              <w:t> 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A72236" w14:textId="6F66236D" w:rsidR="008F33AF" w:rsidRPr="00C51CC2" w:rsidRDefault="008F33AF" w:rsidP="00286A56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8F33AF" w:rsidRPr="00C51CC2" w14:paraId="280F773C" w14:textId="77777777" w:rsidTr="008F33A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3CB31B" w14:textId="77777777" w:rsidR="008F33AF" w:rsidRPr="00C51CC2" w:rsidRDefault="008F33AF" w:rsidP="00F879E6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AFDAD1" w14:textId="46A59BD7" w:rsidR="008F33AF" w:rsidRPr="00C51CC2" w:rsidRDefault="008F33AF" w:rsidP="008F33AF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6A4CC2" w14:textId="3C69FC51" w:rsidR="008F33AF" w:rsidRPr="00C51CC2" w:rsidRDefault="008F33AF" w:rsidP="00286A56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286A56" w:rsidRPr="00C51CC2" w14:paraId="783E3F90" w14:textId="77777777" w:rsidTr="00286A56">
        <w:trPr>
          <w:trHeight w:val="68"/>
        </w:trPr>
        <w:tc>
          <w:tcPr>
            <w:tcW w:w="2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5DFA95" w14:textId="1DA5ED1B" w:rsidR="00286A56" w:rsidRPr="00C51CC2" w:rsidRDefault="00286A56" w:rsidP="00F879E6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C51CC2">
              <w:rPr>
                <w:lang w:val="es"/>
              </w:rPr>
              <w:t>Post Talleres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631266" w14:textId="0B4B97DA" w:rsidR="00286A56" w:rsidRPr="00C51CC2" w:rsidRDefault="00286A56" w:rsidP="008F33AF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C5BF06" w14:textId="77777777" w:rsidR="00286A56" w:rsidRPr="00C51CC2" w:rsidRDefault="00286A56" w:rsidP="008F33AF">
            <w:pPr>
              <w:textAlignment w:val="baseline"/>
              <w:rPr>
                <w:rFonts w:eastAsia="Times New Roman" w:cstheme="minorHAnsi"/>
              </w:rPr>
            </w:pPr>
            <w:r w:rsidRPr="00C51CC2">
              <w:rPr>
                <w:rFonts w:eastAsia="Times New Roman" w:cstheme="minorHAnsi"/>
              </w:rPr>
              <w:t> </w:t>
            </w:r>
          </w:p>
        </w:tc>
      </w:tr>
      <w:tr w:rsidR="00286A56" w:rsidRPr="00C51CC2" w14:paraId="73F7F9FE" w14:textId="77777777" w:rsidTr="00286A56">
        <w:trPr>
          <w:trHeight w:val="68"/>
        </w:trPr>
        <w:tc>
          <w:tcPr>
            <w:tcW w:w="213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50E7F9" w14:textId="77777777" w:rsidR="00286A56" w:rsidRPr="00C51CC2" w:rsidRDefault="00286A56" w:rsidP="008F33AF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010E0" w14:textId="77777777" w:rsidR="00286A56" w:rsidRPr="00C51CC2" w:rsidRDefault="00286A56" w:rsidP="008F33AF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F43DE9" w14:textId="77777777" w:rsidR="00286A56" w:rsidRPr="00C51CC2" w:rsidRDefault="00286A56" w:rsidP="008F33AF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286A56" w:rsidRPr="00C51CC2" w14:paraId="7658F1D4" w14:textId="77777777" w:rsidTr="00286A56">
        <w:trPr>
          <w:trHeight w:val="68"/>
        </w:trPr>
        <w:tc>
          <w:tcPr>
            <w:tcW w:w="213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477D3" w14:textId="77777777" w:rsidR="00286A56" w:rsidRPr="00C51CC2" w:rsidRDefault="00286A56" w:rsidP="008F33AF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58590" w14:textId="77777777" w:rsidR="00286A56" w:rsidRPr="00C51CC2" w:rsidRDefault="00286A56" w:rsidP="008F33AF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1A9B9" w14:textId="77777777" w:rsidR="00286A56" w:rsidRPr="00C51CC2" w:rsidRDefault="00286A56" w:rsidP="008F33AF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286A56" w:rsidRPr="00C51CC2" w14:paraId="71ECDA68" w14:textId="77777777" w:rsidTr="00CF0605"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197738" w14:textId="77777777" w:rsidR="00286A56" w:rsidRPr="00C51CC2" w:rsidRDefault="00286A56" w:rsidP="008F33AF">
            <w:pPr>
              <w:rPr>
                <w:rFonts w:eastAsia="Times New Roman" w:cstheme="minorHAnsi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FF5537" w14:textId="0462D2CA" w:rsidR="00286A56" w:rsidRPr="00C51CC2" w:rsidRDefault="00286A56" w:rsidP="008F33AF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750FD3" w14:textId="490182AC" w:rsidR="00286A56" w:rsidRPr="00C51CC2" w:rsidRDefault="00286A56" w:rsidP="00286A56">
            <w:pPr>
              <w:textAlignment w:val="baseline"/>
              <w:rPr>
                <w:rFonts w:eastAsia="Times New Roman" w:cstheme="minorHAnsi"/>
              </w:rPr>
            </w:pPr>
          </w:p>
        </w:tc>
      </w:tr>
    </w:tbl>
    <w:p w14:paraId="04938206" w14:textId="4E919107" w:rsidR="00C60D7E" w:rsidRPr="00C51CC2" w:rsidRDefault="00C60D7E">
      <w:pPr>
        <w:rPr>
          <w:rFonts w:cstheme="minorHAnsi"/>
        </w:rPr>
      </w:pPr>
    </w:p>
    <w:sectPr w:rsidR="00C60D7E" w:rsidRPr="00C51CC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DD0F5" w14:textId="77777777" w:rsidR="003C0FEC" w:rsidRDefault="003C0FEC" w:rsidP="008F33AF">
      <w:r>
        <w:rPr>
          <w:lang w:val="es"/>
        </w:rPr>
        <w:separator/>
      </w:r>
    </w:p>
  </w:endnote>
  <w:endnote w:type="continuationSeparator" w:id="0">
    <w:p w14:paraId="0B1B56D0" w14:textId="77777777" w:rsidR="003C0FEC" w:rsidRDefault="003C0FEC" w:rsidP="008F33AF">
      <w:r>
        <w:rPr>
          <w:lang w:val="es"/>
        </w:rPr>
        <w:continuationSeparator/>
      </w:r>
    </w:p>
  </w:endnote>
  <w:endnote w:type="continuationNotice" w:id="1">
    <w:p w14:paraId="1827BCAD" w14:textId="77777777" w:rsidR="009B498F" w:rsidRDefault="009B49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yriad Pro" w:hAnsi="Myriad Pro"/>
        <w:sz w:val="18"/>
      </w:rPr>
      <w:id w:val="367883730"/>
      <w:docPartObj>
        <w:docPartGallery w:val="Page Numbers (Bottom of Page)"/>
        <w:docPartUnique/>
      </w:docPartObj>
    </w:sdtPr>
    <w:sdtEndPr/>
    <w:sdtContent>
      <w:sdt>
        <w:sdtPr>
          <w:rPr>
            <w:rFonts w:ascii="Myriad Pro" w:hAnsi="Myriad Pro"/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184591" w14:textId="77777777" w:rsidR="00C51CC2" w:rsidRPr="001A33B9" w:rsidRDefault="00C51CC2" w:rsidP="00C51CC2">
            <w:pPr>
              <w:pStyle w:val="Footer"/>
              <w:jc w:val="center"/>
              <w:rPr>
                <w:rFonts w:ascii="Myriad Pro" w:hAnsi="Myriad Pro" w:hint="eastAsia"/>
                <w:sz w:val="18"/>
              </w:rPr>
            </w:pPr>
            <w:r w:rsidRPr="001A33B9">
              <w:rPr>
                <w:sz w:val="18"/>
                <w:lang w:val="es"/>
              </w:rPr>
              <w:t xml:space="preserve">Página </w:t>
            </w:r>
            <w:r w:rsidRPr="001A33B9">
              <w:rPr>
                <w:b/>
                <w:bCs/>
                <w:sz w:val="18"/>
                <w:lang w:val="es"/>
              </w:rPr>
              <w:fldChar w:fldCharType="begin"/>
            </w:r>
            <w:r w:rsidRPr="001A33B9">
              <w:rPr>
                <w:b/>
                <w:bCs/>
                <w:sz w:val="18"/>
                <w:lang w:val="es"/>
              </w:rPr>
              <w:instrText xml:space="preserve"> PAGE </w:instrText>
            </w:r>
            <w:r w:rsidRPr="001A33B9">
              <w:rPr>
                <w:b/>
                <w:bCs/>
                <w:sz w:val="18"/>
                <w:lang w:val="es"/>
              </w:rPr>
              <w:fldChar w:fldCharType="separate"/>
            </w:r>
            <w:r>
              <w:rPr>
                <w:b/>
                <w:bCs/>
                <w:sz w:val="18"/>
                <w:lang w:val="es"/>
              </w:rPr>
              <w:t>9</w:t>
            </w:r>
            <w:r w:rsidRPr="001A33B9">
              <w:rPr>
                <w:b/>
                <w:bCs/>
                <w:sz w:val="18"/>
                <w:lang w:val="es"/>
              </w:rPr>
              <w:fldChar w:fldCharType="end"/>
            </w:r>
            <w:r w:rsidRPr="001A33B9">
              <w:rPr>
                <w:sz w:val="18"/>
                <w:lang w:val="es"/>
              </w:rPr>
              <w:t xml:space="preserve"> de </w:t>
            </w:r>
            <w:r w:rsidRPr="001A33B9">
              <w:rPr>
                <w:b/>
                <w:bCs/>
                <w:sz w:val="18"/>
                <w:lang w:val="es"/>
              </w:rPr>
              <w:fldChar w:fldCharType="begin"/>
            </w:r>
            <w:r w:rsidRPr="001A33B9">
              <w:rPr>
                <w:b/>
                <w:bCs/>
                <w:sz w:val="18"/>
                <w:lang w:val="es"/>
              </w:rPr>
              <w:instrText xml:space="preserve"> NUMPAGES  </w:instrText>
            </w:r>
            <w:r w:rsidRPr="001A33B9">
              <w:rPr>
                <w:b/>
                <w:bCs/>
                <w:sz w:val="18"/>
                <w:lang w:val="es"/>
              </w:rPr>
              <w:fldChar w:fldCharType="separate"/>
            </w:r>
            <w:r>
              <w:rPr>
                <w:b/>
                <w:bCs/>
                <w:sz w:val="18"/>
                <w:lang w:val="es"/>
              </w:rPr>
              <w:t>9</w:t>
            </w:r>
            <w:r w:rsidRPr="001A33B9">
              <w:rPr>
                <w:b/>
                <w:bCs/>
                <w:sz w:val="18"/>
                <w:lang w:val="es"/>
              </w:rPr>
              <w:fldChar w:fldCharType="end"/>
            </w:r>
          </w:p>
        </w:sdtContent>
      </w:sdt>
    </w:sdtContent>
  </w:sdt>
  <w:p w14:paraId="3C1BBEA4" w14:textId="77777777" w:rsidR="00C51CC2" w:rsidRDefault="00C51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131AF" w14:textId="77777777" w:rsidR="003C0FEC" w:rsidRDefault="003C0FEC" w:rsidP="008F33AF">
      <w:r>
        <w:rPr>
          <w:lang w:val="es"/>
        </w:rPr>
        <w:separator/>
      </w:r>
    </w:p>
  </w:footnote>
  <w:footnote w:type="continuationSeparator" w:id="0">
    <w:p w14:paraId="5676F76A" w14:textId="77777777" w:rsidR="003C0FEC" w:rsidRDefault="003C0FEC" w:rsidP="008F33AF">
      <w:r>
        <w:rPr>
          <w:lang w:val="es"/>
        </w:rPr>
        <w:continuationSeparator/>
      </w:r>
    </w:p>
  </w:footnote>
  <w:footnote w:type="continuationNotice" w:id="1">
    <w:p w14:paraId="4B510D46" w14:textId="77777777" w:rsidR="009B498F" w:rsidRDefault="009B49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641E1" w14:textId="3F5E5297" w:rsidR="008F33AF" w:rsidRPr="00753493" w:rsidRDefault="00753493" w:rsidP="00753493">
    <w:pPr>
      <w:ind w:right="100"/>
      <w:jc w:val="right"/>
      <w:rPr>
        <w:rFonts w:cstheme="minorHAnsi"/>
        <w:b/>
        <w:bCs/>
        <w:i/>
        <w:iCs/>
        <w:sz w:val="36"/>
        <w:szCs w:val="36"/>
        <w:lang w:val="es-PE"/>
      </w:rPr>
    </w:pPr>
    <w:r>
      <w:rPr>
        <w:b/>
        <w:bCs/>
        <w:i/>
        <w:iCs/>
        <w:noProof/>
        <w:color w:val="4472C4" w:themeColor="accent1"/>
        <w:sz w:val="36"/>
        <w:szCs w:val="36"/>
        <w:lang w:val="es"/>
      </w:rPr>
      <w:drawing>
        <wp:anchor distT="0" distB="0" distL="114300" distR="114300" simplePos="0" relativeHeight="251659264" behindDoc="0" locked="0" layoutInCell="1" allowOverlap="1" wp14:anchorId="3FB22ECA" wp14:editId="31B9C8EF">
          <wp:simplePos x="0" y="0"/>
          <wp:positionH relativeFrom="column">
            <wp:posOffset>5080</wp:posOffset>
          </wp:positionH>
          <wp:positionV relativeFrom="paragraph">
            <wp:posOffset>-263525</wp:posOffset>
          </wp:positionV>
          <wp:extent cx="665480" cy="700405"/>
          <wp:effectExtent l="0" t="0" r="127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-IESALC-Logo-Original-Full-ESP@1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700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0F70">
      <w:rPr>
        <w:b/>
        <w:bCs/>
        <w:i/>
        <w:iCs/>
        <w:color w:val="4472C4" w:themeColor="accent1"/>
        <w:sz w:val="36"/>
        <w:szCs w:val="36"/>
        <w:lang w:val="es"/>
      </w:rPr>
      <w:t>Kit de herramientas para la participación de l</w:t>
    </w:r>
    <w:r>
      <w:rPr>
        <w:b/>
        <w:bCs/>
        <w:i/>
        <w:iCs/>
        <w:color w:val="4472C4" w:themeColor="accent1"/>
        <w:sz w:val="36"/>
        <w:szCs w:val="36"/>
        <w:lang w:val="es"/>
      </w:rPr>
      <w:t>a juventud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301D4"/>
    <w:multiLevelType w:val="multilevel"/>
    <w:tmpl w:val="8D94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B31C84"/>
    <w:multiLevelType w:val="multilevel"/>
    <w:tmpl w:val="5FD2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310B89"/>
    <w:multiLevelType w:val="multilevel"/>
    <w:tmpl w:val="7A6E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4D7266"/>
    <w:multiLevelType w:val="multilevel"/>
    <w:tmpl w:val="F98A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E75722"/>
    <w:multiLevelType w:val="multilevel"/>
    <w:tmpl w:val="0B50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8B411E"/>
    <w:multiLevelType w:val="multilevel"/>
    <w:tmpl w:val="BC86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AF"/>
    <w:rsid w:val="00014636"/>
    <w:rsid w:val="000B38F8"/>
    <w:rsid w:val="000B6C53"/>
    <w:rsid w:val="000C0DEB"/>
    <w:rsid w:val="0020743A"/>
    <w:rsid w:val="00240FE8"/>
    <w:rsid w:val="00270D44"/>
    <w:rsid w:val="00286A56"/>
    <w:rsid w:val="00312439"/>
    <w:rsid w:val="00340F85"/>
    <w:rsid w:val="00394329"/>
    <w:rsid w:val="003C0FEC"/>
    <w:rsid w:val="004A0C5E"/>
    <w:rsid w:val="00541FDC"/>
    <w:rsid w:val="0055031E"/>
    <w:rsid w:val="005A740A"/>
    <w:rsid w:val="006D47BA"/>
    <w:rsid w:val="006E148E"/>
    <w:rsid w:val="00753493"/>
    <w:rsid w:val="007B6666"/>
    <w:rsid w:val="007D72C8"/>
    <w:rsid w:val="008B4397"/>
    <w:rsid w:val="008E5A9F"/>
    <w:rsid w:val="008F33AF"/>
    <w:rsid w:val="00923941"/>
    <w:rsid w:val="009B498F"/>
    <w:rsid w:val="009B6BB5"/>
    <w:rsid w:val="009D60C7"/>
    <w:rsid w:val="00A36F30"/>
    <w:rsid w:val="00A61A2D"/>
    <w:rsid w:val="00A7289B"/>
    <w:rsid w:val="00AA5D7E"/>
    <w:rsid w:val="00B04CA8"/>
    <w:rsid w:val="00B61E59"/>
    <w:rsid w:val="00C01A81"/>
    <w:rsid w:val="00C51CC2"/>
    <w:rsid w:val="00C60D7E"/>
    <w:rsid w:val="00CB21A3"/>
    <w:rsid w:val="00CF4F7E"/>
    <w:rsid w:val="00D42DB6"/>
    <w:rsid w:val="00D4412E"/>
    <w:rsid w:val="00E927A8"/>
    <w:rsid w:val="00EA4FCA"/>
    <w:rsid w:val="00F83622"/>
    <w:rsid w:val="00F879E6"/>
    <w:rsid w:val="00F9744C"/>
    <w:rsid w:val="02771256"/>
    <w:rsid w:val="1AE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8EF54"/>
  <w15:chartTrackingRefBased/>
  <w15:docId w15:val="{40AB5B5D-ACDC-694B-B30B-916CA186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F33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F33AF"/>
  </w:style>
  <w:style w:type="character" w:customStyle="1" w:styleId="eop">
    <w:name w:val="eop"/>
    <w:basedOn w:val="DefaultParagraphFont"/>
    <w:rsid w:val="008F33AF"/>
  </w:style>
  <w:style w:type="paragraph" w:styleId="Header">
    <w:name w:val="header"/>
    <w:basedOn w:val="Normal"/>
    <w:link w:val="HeaderChar"/>
    <w:uiPriority w:val="99"/>
    <w:unhideWhenUsed/>
    <w:rsid w:val="008F3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3AF"/>
  </w:style>
  <w:style w:type="paragraph" w:styleId="Footer">
    <w:name w:val="footer"/>
    <w:basedOn w:val="Normal"/>
    <w:link w:val="FooterChar"/>
    <w:uiPriority w:val="99"/>
    <w:unhideWhenUsed/>
    <w:rsid w:val="008F3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3AF"/>
  </w:style>
  <w:style w:type="character" w:styleId="CommentReference">
    <w:name w:val="annotation reference"/>
    <w:basedOn w:val="DefaultParagraphFont"/>
    <w:uiPriority w:val="99"/>
    <w:semiHidden/>
    <w:unhideWhenUsed/>
    <w:rsid w:val="009B4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9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9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98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B21A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534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3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559B8CE5ADE438655BAB14DC49F65" ma:contentTypeVersion="16" ma:contentTypeDescription="Create a new document." ma:contentTypeScope="" ma:versionID="4c46a1e62196c036fbea6e98f3033695">
  <xsd:schema xmlns:xsd="http://www.w3.org/2001/XMLSchema" xmlns:xs="http://www.w3.org/2001/XMLSchema" xmlns:p="http://schemas.microsoft.com/office/2006/metadata/properties" xmlns:ns2="43e1123e-01d1-420c-b146-1163d724e6a3" xmlns:ns3="274733e8-d01b-4a47-9270-89fa3c5330f0" targetNamespace="http://schemas.microsoft.com/office/2006/metadata/properties" ma:root="true" ma:fieldsID="33232d71a92f974b4fa31cfabe80fab3" ns2:_="" ns3:_="">
    <xsd:import namespace="43e1123e-01d1-420c-b146-1163d724e6a3"/>
    <xsd:import namespace="274733e8-d01b-4a47-9270-89fa3c5330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1123e-01d1-420c-b146-1163d724e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cec18f-64e3-475c-b7ef-ac8bd50224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733e8-d01b-4a47-9270-89fa3c5330f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deee60-cf0c-4dfe-878a-d8703b100d86}" ma:internalName="TaxCatchAll" ma:showField="CatchAllData" ma:web="274733e8-d01b-4a47-9270-89fa3c533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e1123e-01d1-420c-b146-1163d724e6a3">
      <Terms xmlns="http://schemas.microsoft.com/office/infopath/2007/PartnerControls"/>
    </lcf76f155ced4ddcb4097134ff3c332f>
    <TaxCatchAll xmlns="274733e8-d01b-4a47-9270-89fa3c5330f0" xsi:nil="true"/>
  </documentManagement>
</p:properties>
</file>

<file path=customXml/itemProps1.xml><?xml version="1.0" encoding="utf-8"?>
<ds:datastoreItem xmlns:ds="http://schemas.openxmlformats.org/officeDocument/2006/customXml" ds:itemID="{786818EB-1CFF-42CD-89EC-EF762162D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1123e-01d1-420c-b146-1163d724e6a3"/>
    <ds:schemaRef ds:uri="274733e8-d01b-4a47-9270-89fa3c533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E27F87-1D9E-4E40-960C-E09C98308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06135-BA81-4EC4-B146-F3699C72FCCA}">
  <ds:schemaRefs>
    <ds:schemaRef ds:uri="http://purl.org/dc/dcmitype/"/>
    <ds:schemaRef ds:uri="http://purl.org/dc/elements/1.1/"/>
    <ds:schemaRef ds:uri="http://schemas.microsoft.com/office/2006/documentManagement/types"/>
    <ds:schemaRef ds:uri="43e1123e-01d1-420c-b146-1163d724e6a3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274733e8-d01b-4a47-9270-89fa3c5330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Liu</dc:creator>
  <cp:keywords/>
  <dc:description/>
  <cp:lastModifiedBy>Luz Gamarra</cp:lastModifiedBy>
  <cp:revision>1</cp:revision>
  <dcterms:created xsi:type="dcterms:W3CDTF">2022-10-17T16:08:00Z</dcterms:created>
  <dcterms:modified xsi:type="dcterms:W3CDTF">2022-12-13T07:58:00Z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0x0101000FC559B8CE5ADE438655BAB14DC49F65</vt:lpwstr>
  </property>
  <property fmtid="{D5CDD505-2E9C-101B-9397-08002B2CF9AE}" pid="3" name="MediaServiceImageTags">
    <vt:lpwstr/>
  </property>
</Properties>
</file>